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1A9" w:rsidRDefault="00FB31A9" w:rsidP="00931C31">
      <w:pPr>
        <w:widowControl w:val="0"/>
        <w:autoSpaceDE w:val="0"/>
        <w:autoSpaceDN w:val="0"/>
        <w:adjustRightInd w:val="0"/>
        <w:spacing w:line="360" w:lineRule="auto"/>
        <w:ind w:left="360"/>
        <w:rPr>
          <w:rFonts w:ascii="Times New Roman CYR" w:hAnsi="Times New Roman CYR" w:cs="Times New Roman CYR"/>
          <w:b/>
          <w:sz w:val="28"/>
          <w:szCs w:val="28"/>
        </w:rPr>
      </w:pPr>
      <w:r w:rsidRPr="00FB31A9">
        <w:rPr>
          <w:rFonts w:ascii="Times New Roman CYR" w:hAnsi="Times New Roman CYR" w:cs="Times New Roman CYR"/>
          <w:b/>
          <w:sz w:val="28"/>
          <w:szCs w:val="28"/>
        </w:rPr>
        <w:t>Список рекомендуемой литературы</w:t>
      </w:r>
    </w:p>
    <w:tbl>
      <w:tblPr>
        <w:tblW w:w="10013" w:type="dxa"/>
        <w:tblCellMar>
          <w:left w:w="0" w:type="dxa"/>
          <w:right w:w="0" w:type="dxa"/>
        </w:tblCellMar>
        <w:tblLook w:val="04A0"/>
      </w:tblPr>
      <w:tblGrid>
        <w:gridCol w:w="651"/>
        <w:gridCol w:w="18"/>
        <w:gridCol w:w="54"/>
        <w:gridCol w:w="58"/>
        <w:gridCol w:w="1691"/>
        <w:gridCol w:w="19"/>
        <w:gridCol w:w="3662"/>
        <w:gridCol w:w="52"/>
        <w:gridCol w:w="2145"/>
        <w:gridCol w:w="30"/>
        <w:gridCol w:w="1325"/>
        <w:gridCol w:w="308"/>
      </w:tblGrid>
      <w:tr w:rsidR="00DE4B2A" w:rsidTr="00DE4B2A">
        <w:trPr>
          <w:gridAfter w:val="1"/>
          <w:wAfter w:w="308" w:type="dxa"/>
          <w:trHeight w:hRule="exact" w:val="277"/>
        </w:trPr>
        <w:tc>
          <w:tcPr>
            <w:tcW w:w="970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DE4B2A" w:rsidTr="00DE4B2A">
        <w:trPr>
          <w:gridAfter w:val="1"/>
          <w:wAfter w:w="308" w:type="dxa"/>
          <w:trHeight w:hRule="exact" w:val="277"/>
        </w:trPr>
        <w:tc>
          <w:tcPr>
            <w:tcW w:w="970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DE4B2A" w:rsidTr="00DE4B2A">
        <w:trPr>
          <w:gridAfter w:val="1"/>
          <w:wAfter w:w="308" w:type="dxa"/>
          <w:trHeight w:hRule="exact" w:val="277"/>
        </w:trPr>
        <w:tc>
          <w:tcPr>
            <w:tcW w:w="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/>
        </w:tc>
        <w:tc>
          <w:tcPr>
            <w:tcW w:w="18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DE4B2A" w:rsidTr="00DE4B2A">
        <w:trPr>
          <w:gridAfter w:val="1"/>
          <w:wAfter w:w="308" w:type="dxa"/>
          <w:trHeight w:hRule="exact" w:val="277"/>
        </w:trPr>
        <w:tc>
          <w:tcPr>
            <w:tcW w:w="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color w:val="000000"/>
                <w:sz w:val="19"/>
                <w:szCs w:val="19"/>
              </w:rPr>
              <w:t>.1</w:t>
            </w:r>
          </w:p>
        </w:tc>
        <w:tc>
          <w:tcPr>
            <w:tcW w:w="18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Пастюк</w:t>
            </w:r>
            <w:proofErr w:type="spellEnd"/>
            <w:r>
              <w:rPr>
                <w:color w:val="000000"/>
                <w:sz w:val="19"/>
                <w:szCs w:val="19"/>
              </w:rPr>
              <w:t>, О. В.</w:t>
            </w:r>
          </w:p>
        </w:tc>
        <w:tc>
          <w:tcPr>
            <w:tcW w:w="3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Психология и педагогика: учебное пособие</w:t>
            </w:r>
          </w:p>
        </w:tc>
        <w:tc>
          <w:tcPr>
            <w:tcW w:w="21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М.: НИЦ ИНФРА-М, 2013</w:t>
            </w: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DE4B2A" w:rsidTr="00DE4B2A">
        <w:trPr>
          <w:gridAfter w:val="1"/>
          <w:wAfter w:w="308" w:type="dxa"/>
          <w:trHeight w:hRule="exact" w:val="277"/>
        </w:trPr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/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7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DE4B2A" w:rsidTr="00DE4B2A">
        <w:trPr>
          <w:gridAfter w:val="1"/>
          <w:wAfter w:w="308" w:type="dxa"/>
          <w:trHeight w:hRule="exact" w:val="697"/>
        </w:trPr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color w:val="000000"/>
                <w:sz w:val="19"/>
                <w:szCs w:val="19"/>
              </w:rPr>
              <w:t>.2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Симонов В. П.</w:t>
            </w:r>
          </w:p>
        </w:tc>
        <w:tc>
          <w:tcPr>
            <w:tcW w:w="37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Педагогика и психология высшей школы. Инновационный курс для подготовки магистров: учебное пособие</w:t>
            </w:r>
          </w:p>
        </w:tc>
        <w:tc>
          <w:tcPr>
            <w:tcW w:w="21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М.: Вуз. учеб</w:t>
            </w:r>
            <w:proofErr w:type="gramStart"/>
            <w:r>
              <w:rPr>
                <w:color w:val="000000"/>
                <w:sz w:val="19"/>
                <w:szCs w:val="19"/>
              </w:rPr>
              <w:t xml:space="preserve">., </w:t>
            </w:r>
            <w:proofErr w:type="gramEnd"/>
            <w:r>
              <w:rPr>
                <w:color w:val="000000"/>
                <w:sz w:val="19"/>
                <w:szCs w:val="19"/>
              </w:rPr>
              <w:t>2015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DE4B2A" w:rsidTr="00DE4B2A">
        <w:trPr>
          <w:gridAfter w:val="1"/>
          <w:wAfter w:w="308" w:type="dxa"/>
          <w:trHeight w:hRule="exact" w:val="478"/>
        </w:trPr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color w:val="000000"/>
                <w:sz w:val="19"/>
                <w:szCs w:val="19"/>
              </w:rPr>
              <w:t>.3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Гуревич, П.С.</w:t>
            </w:r>
          </w:p>
        </w:tc>
        <w:tc>
          <w:tcPr>
            <w:tcW w:w="37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Психология и педагогика: учебник</w:t>
            </w:r>
          </w:p>
        </w:tc>
        <w:tc>
          <w:tcPr>
            <w:tcW w:w="21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color w:val="000000"/>
                <w:sz w:val="19"/>
                <w:szCs w:val="19"/>
              </w:rPr>
              <w:t>Юнити-Дана</w:t>
            </w:r>
            <w:proofErr w:type="spellEnd"/>
            <w:r>
              <w:rPr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DE4B2A" w:rsidTr="00DE4B2A">
        <w:trPr>
          <w:gridAfter w:val="1"/>
          <w:wAfter w:w="308" w:type="dxa"/>
          <w:trHeight w:hRule="exact" w:val="478"/>
        </w:trPr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color w:val="000000"/>
                <w:sz w:val="19"/>
                <w:szCs w:val="19"/>
              </w:rPr>
              <w:t>.4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Громкова</w:t>
            </w:r>
            <w:proofErr w:type="spellEnd"/>
            <w:r>
              <w:rPr>
                <w:color w:val="000000"/>
                <w:sz w:val="19"/>
                <w:szCs w:val="19"/>
              </w:rPr>
              <w:t>, М.Т.</w:t>
            </w:r>
          </w:p>
        </w:tc>
        <w:tc>
          <w:tcPr>
            <w:tcW w:w="37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Педагогика высшей школы: учебное пособие</w:t>
            </w:r>
          </w:p>
        </w:tc>
        <w:tc>
          <w:tcPr>
            <w:tcW w:w="21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color w:val="000000"/>
                <w:sz w:val="19"/>
                <w:szCs w:val="19"/>
              </w:rPr>
              <w:t>Юнити-Дана</w:t>
            </w:r>
            <w:proofErr w:type="spellEnd"/>
            <w:r>
              <w:rPr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DE4B2A" w:rsidTr="00DE4B2A">
        <w:trPr>
          <w:gridAfter w:val="1"/>
          <w:wAfter w:w="308" w:type="dxa"/>
          <w:trHeight w:hRule="exact" w:val="478"/>
        </w:trPr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color w:val="000000"/>
                <w:sz w:val="19"/>
                <w:szCs w:val="19"/>
              </w:rPr>
              <w:t>.5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Засобина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, Г.А., </w:t>
            </w:r>
            <w:proofErr w:type="spellStart"/>
            <w:r>
              <w:rPr>
                <w:color w:val="000000"/>
                <w:sz w:val="19"/>
                <w:szCs w:val="19"/>
              </w:rPr>
              <w:t>Корягина</w:t>
            </w:r>
            <w:proofErr w:type="spellEnd"/>
            <w:r>
              <w:rPr>
                <w:color w:val="000000"/>
                <w:sz w:val="19"/>
                <w:szCs w:val="19"/>
              </w:rPr>
              <w:t>, И.И.</w:t>
            </w:r>
          </w:p>
        </w:tc>
        <w:tc>
          <w:tcPr>
            <w:tcW w:w="37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Педагогика: учебное пособие</w:t>
            </w:r>
          </w:p>
        </w:tc>
        <w:tc>
          <w:tcPr>
            <w:tcW w:w="21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Москва|Берлин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color w:val="000000"/>
                <w:sz w:val="19"/>
                <w:szCs w:val="19"/>
              </w:rPr>
              <w:t>Дирек</w:t>
            </w:r>
            <w:proofErr w:type="gramStart"/>
            <w:r>
              <w:rPr>
                <w:color w:val="000000"/>
                <w:sz w:val="19"/>
                <w:szCs w:val="19"/>
              </w:rPr>
              <w:t>т</w:t>
            </w:r>
            <w:proofErr w:type="spellEnd"/>
            <w:r>
              <w:rPr>
                <w:color w:val="000000"/>
                <w:sz w:val="19"/>
                <w:szCs w:val="19"/>
              </w:rPr>
              <w:t>-</w:t>
            </w:r>
            <w:proofErr w:type="gramEnd"/>
            <w:r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</w:rPr>
              <w:t>Медиа</w:t>
            </w:r>
            <w:proofErr w:type="spellEnd"/>
            <w:r>
              <w:rPr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DE4B2A" w:rsidTr="00DE4B2A">
        <w:trPr>
          <w:gridAfter w:val="1"/>
          <w:wAfter w:w="308" w:type="dxa"/>
          <w:trHeight w:hRule="exact" w:val="277"/>
        </w:trPr>
        <w:tc>
          <w:tcPr>
            <w:tcW w:w="970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DE4B2A" w:rsidTr="00DE4B2A">
        <w:trPr>
          <w:gridAfter w:val="1"/>
          <w:wAfter w:w="308" w:type="dxa"/>
          <w:trHeight w:hRule="exact" w:val="277"/>
        </w:trPr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/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7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DE4B2A" w:rsidTr="00DE4B2A">
        <w:trPr>
          <w:gridAfter w:val="1"/>
          <w:wAfter w:w="308" w:type="dxa"/>
          <w:trHeight w:hRule="exact" w:val="478"/>
        </w:trPr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color w:val="000000"/>
                <w:sz w:val="19"/>
                <w:szCs w:val="19"/>
              </w:rPr>
              <w:t>.1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Жуков, Г. Н., Матросов, П. Г.</w:t>
            </w:r>
          </w:p>
        </w:tc>
        <w:tc>
          <w:tcPr>
            <w:tcW w:w="37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Общая и профессиональная педагогика: учебник</w:t>
            </w:r>
          </w:p>
        </w:tc>
        <w:tc>
          <w:tcPr>
            <w:tcW w:w="21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color w:val="000000"/>
                <w:sz w:val="19"/>
                <w:szCs w:val="19"/>
              </w:rPr>
              <w:t>Альфа-М</w:t>
            </w:r>
            <w:proofErr w:type="spellEnd"/>
            <w:r>
              <w:rPr>
                <w:color w:val="000000"/>
                <w:sz w:val="19"/>
                <w:szCs w:val="19"/>
              </w:rPr>
              <w:t>, 2013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DE4B2A" w:rsidTr="00DE4B2A">
        <w:trPr>
          <w:gridAfter w:val="1"/>
          <w:wAfter w:w="308" w:type="dxa"/>
          <w:trHeight w:hRule="exact" w:val="478"/>
        </w:trPr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47561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color w:val="000000"/>
                <w:sz w:val="19"/>
                <w:szCs w:val="19"/>
              </w:rPr>
              <w:t>.</w:t>
            </w:r>
            <w:r w:rsidR="00475617"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Борис </w:t>
            </w:r>
            <w:proofErr w:type="spellStart"/>
            <w:r>
              <w:rPr>
                <w:color w:val="000000"/>
                <w:sz w:val="19"/>
                <w:szCs w:val="19"/>
              </w:rPr>
              <w:t>Рувимович</w:t>
            </w:r>
            <w:proofErr w:type="spellEnd"/>
          </w:p>
        </w:tc>
        <w:tc>
          <w:tcPr>
            <w:tcW w:w="37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Педагогическая психология: Учебное пособие</w:t>
            </w:r>
          </w:p>
        </w:tc>
        <w:tc>
          <w:tcPr>
            <w:tcW w:w="21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ООО "КУРС", 2012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DE4B2A" w:rsidTr="00DE4B2A">
        <w:trPr>
          <w:gridAfter w:val="1"/>
          <w:wAfter w:w="308" w:type="dxa"/>
          <w:trHeight w:hRule="exact" w:val="478"/>
        </w:trPr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475617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</w:t>
            </w:r>
            <w:r w:rsidR="00475617"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Крысько Владимир Гаврилович</w:t>
            </w:r>
          </w:p>
        </w:tc>
        <w:tc>
          <w:tcPr>
            <w:tcW w:w="37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Социальная психология. Курс лекций: Учебное пособие</w:t>
            </w:r>
          </w:p>
        </w:tc>
        <w:tc>
          <w:tcPr>
            <w:tcW w:w="21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Вузовский учебник, 2014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DE4B2A" w:rsidTr="00DE4B2A">
        <w:trPr>
          <w:gridAfter w:val="1"/>
          <w:wAfter w:w="308" w:type="dxa"/>
          <w:trHeight w:hRule="exact" w:val="277"/>
        </w:trPr>
        <w:tc>
          <w:tcPr>
            <w:tcW w:w="970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DE4B2A" w:rsidTr="00DE4B2A">
        <w:trPr>
          <w:gridAfter w:val="1"/>
          <w:wAfter w:w="308" w:type="dxa"/>
          <w:trHeight w:hRule="exact" w:val="277"/>
        </w:trPr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/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7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DE4B2A" w:rsidTr="00DE4B2A">
        <w:trPr>
          <w:gridAfter w:val="1"/>
          <w:wAfter w:w="308" w:type="dxa"/>
          <w:trHeight w:hRule="exact" w:val="917"/>
        </w:trPr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Цибульникова</w:t>
            </w:r>
            <w:proofErr w:type="spellEnd"/>
            <w:r>
              <w:rPr>
                <w:color w:val="000000"/>
                <w:sz w:val="19"/>
                <w:szCs w:val="19"/>
              </w:rPr>
              <w:t>, В.Е.</w:t>
            </w:r>
          </w:p>
        </w:tc>
        <w:tc>
          <w:tcPr>
            <w:tcW w:w="37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Психология и педагогика: учебно-методическое пособие</w:t>
            </w:r>
          </w:p>
        </w:tc>
        <w:tc>
          <w:tcPr>
            <w:tcW w:w="21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Московский педагогический государственный университет, 2016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DE4B2A" w:rsidTr="00DE4B2A">
        <w:trPr>
          <w:gridAfter w:val="1"/>
          <w:wAfter w:w="308" w:type="dxa"/>
          <w:trHeight w:hRule="exact" w:val="697"/>
        </w:trPr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8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Муро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, Г.Э., </w:t>
            </w:r>
            <w:proofErr w:type="spellStart"/>
            <w:r>
              <w:rPr>
                <w:color w:val="000000"/>
                <w:sz w:val="19"/>
                <w:szCs w:val="19"/>
              </w:rPr>
              <w:t>Пирожникова</w:t>
            </w:r>
            <w:proofErr w:type="spellEnd"/>
            <w:r>
              <w:rPr>
                <w:color w:val="000000"/>
                <w:sz w:val="19"/>
                <w:szCs w:val="19"/>
              </w:rPr>
              <w:t>, Т.Л.</w:t>
            </w:r>
          </w:p>
        </w:tc>
        <w:tc>
          <w:tcPr>
            <w:tcW w:w="37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НАУЧНО-ИССЛЕДОВАТЕЛЬСКАЯ ПРАКТИКА. Методические указания</w:t>
            </w:r>
            <w:proofErr w:type="gramStart"/>
            <w:r>
              <w:rPr>
                <w:color w:val="000000"/>
                <w:sz w:val="19"/>
                <w:szCs w:val="19"/>
              </w:rPr>
              <w:t xml:space="preserve">.: </w:t>
            </w:r>
            <w:proofErr w:type="gramEnd"/>
            <w:r>
              <w:rPr>
                <w:color w:val="000000"/>
                <w:sz w:val="19"/>
                <w:szCs w:val="19"/>
              </w:rPr>
              <w:t>методические указания</w:t>
            </w:r>
          </w:p>
        </w:tc>
        <w:tc>
          <w:tcPr>
            <w:tcW w:w="21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E4B2A" w:rsidRDefault="00DE4B2A" w:rsidP="00F904CA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Ростов </w:t>
            </w:r>
            <w:proofErr w:type="spellStart"/>
            <w:r>
              <w:rPr>
                <w:color w:val="000000"/>
                <w:sz w:val="19"/>
                <w:szCs w:val="19"/>
              </w:rPr>
              <w:t>н</w:t>
            </w:r>
            <w:proofErr w:type="spellEnd"/>
            <w:r>
              <w:rPr>
                <w:color w:val="000000"/>
                <w:sz w:val="19"/>
                <w:szCs w:val="19"/>
              </w:rPr>
              <w:t>/Д.: ДГТУ, 2018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DE4B2A" w:rsidRDefault="00DE4B2A" w:rsidP="00F904CA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E94B40" w:rsidRPr="00517A88" w:rsidTr="00DE4B2A">
        <w:trPr>
          <w:trHeight w:val="20"/>
        </w:trPr>
        <w:tc>
          <w:tcPr>
            <w:tcW w:w="100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jc w:val="center"/>
              <w:rPr>
                <w:sz w:val="19"/>
                <w:szCs w:val="19"/>
              </w:rPr>
            </w:pPr>
            <w:r w:rsidRPr="00517A88">
              <w:rPr>
                <w:b/>
                <w:color w:val="000000"/>
                <w:sz w:val="19"/>
                <w:szCs w:val="19"/>
              </w:rPr>
              <w:t>Перечень ресурсов информационно-телекоммуникационной сети "Интернет"</w:t>
            </w:r>
          </w:p>
        </w:tc>
      </w:tr>
      <w:tr w:rsidR="00E94B40" w:rsidRPr="00517A88" w:rsidTr="00DE4B2A">
        <w:trPr>
          <w:trHeight w:val="20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</w:p>
        </w:tc>
        <w:tc>
          <w:tcPr>
            <w:tcW w:w="929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 xml:space="preserve">Электронная библиотечная система НТБ ДГТУ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517A88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ntb</w:t>
            </w:r>
            <w:r w:rsidRPr="00517A8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donstu</w:t>
            </w:r>
            <w:r w:rsidRPr="00517A8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517A88">
              <w:rPr>
                <w:color w:val="000000"/>
                <w:sz w:val="19"/>
                <w:szCs w:val="19"/>
              </w:rPr>
              <w:t>/</w:t>
            </w:r>
          </w:p>
        </w:tc>
      </w:tr>
      <w:tr w:rsidR="00E94B40" w:rsidRPr="00475617" w:rsidTr="00DE4B2A">
        <w:trPr>
          <w:trHeight w:val="20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</w:t>
            </w:r>
            <w:proofErr w:type="gramStart"/>
            <w:r>
              <w:rPr>
                <w:color w:val="000000"/>
                <w:sz w:val="19"/>
                <w:szCs w:val="19"/>
              </w:rPr>
              <w:t>2</w:t>
            </w:r>
            <w:proofErr w:type="gramEnd"/>
          </w:p>
        </w:tc>
        <w:tc>
          <w:tcPr>
            <w:tcW w:w="929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E94B40" w:rsidRDefault="00E94B40" w:rsidP="00E033F4">
            <w:pPr>
              <w:rPr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  <w:r w:rsidRPr="00E94B40">
              <w:rPr>
                <w:color w:val="000000"/>
                <w:sz w:val="19"/>
                <w:szCs w:val="19"/>
                <w:lang w:val="en-US"/>
              </w:rPr>
              <w:t xml:space="preserve"> «IPRBOOKS» http://www.iprbookshop.ru/</w:t>
            </w:r>
          </w:p>
        </w:tc>
      </w:tr>
      <w:tr w:rsidR="00E94B40" w:rsidRPr="00517A88" w:rsidTr="00DE4B2A">
        <w:trPr>
          <w:trHeight w:val="20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Э3</w:t>
            </w:r>
          </w:p>
        </w:tc>
        <w:tc>
          <w:tcPr>
            <w:tcW w:w="929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 xml:space="preserve">ЭБС «Университетская библиотека </w:t>
            </w:r>
            <w:r>
              <w:rPr>
                <w:color w:val="000000"/>
                <w:sz w:val="19"/>
                <w:szCs w:val="19"/>
              </w:rPr>
              <w:t>ONLINE</w:t>
            </w:r>
            <w:r w:rsidRPr="00517A88">
              <w:rPr>
                <w:color w:val="000000"/>
                <w:sz w:val="19"/>
                <w:szCs w:val="19"/>
              </w:rPr>
              <w:t xml:space="preserve">» </w:t>
            </w:r>
            <w:r>
              <w:rPr>
                <w:color w:val="000000"/>
                <w:sz w:val="19"/>
                <w:szCs w:val="19"/>
              </w:rPr>
              <w:t>https</w:t>
            </w:r>
            <w:r w:rsidRPr="00517A88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biblioclub</w:t>
            </w:r>
            <w:r w:rsidRPr="00517A8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517A88">
              <w:rPr>
                <w:color w:val="000000"/>
                <w:sz w:val="19"/>
                <w:szCs w:val="19"/>
              </w:rPr>
              <w:t>/</w:t>
            </w:r>
          </w:p>
        </w:tc>
      </w:tr>
      <w:tr w:rsidR="00E94B40" w:rsidRPr="00517A88" w:rsidTr="00DE4B2A">
        <w:trPr>
          <w:trHeight w:val="20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</w:t>
            </w:r>
            <w:proofErr w:type="gramStart"/>
            <w:r>
              <w:rPr>
                <w:color w:val="000000"/>
                <w:sz w:val="19"/>
                <w:szCs w:val="19"/>
              </w:rPr>
              <w:t>4</w:t>
            </w:r>
            <w:proofErr w:type="gramEnd"/>
          </w:p>
        </w:tc>
        <w:tc>
          <w:tcPr>
            <w:tcW w:w="929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 xml:space="preserve">Сайт Центрального банка Российской Федерации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517A88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517A8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cbr</w:t>
            </w:r>
            <w:r w:rsidRPr="00517A88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517A88">
              <w:rPr>
                <w:color w:val="000000"/>
                <w:sz w:val="19"/>
                <w:szCs w:val="19"/>
              </w:rPr>
              <w:t>/</w:t>
            </w:r>
          </w:p>
        </w:tc>
      </w:tr>
      <w:tr w:rsidR="00E94B40" w:rsidTr="00DE4B2A">
        <w:trPr>
          <w:trHeight w:val="20"/>
        </w:trPr>
        <w:tc>
          <w:tcPr>
            <w:tcW w:w="100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Перечень программного обеспечения</w:t>
            </w:r>
          </w:p>
        </w:tc>
      </w:tr>
      <w:tr w:rsidR="00E94B40" w:rsidRPr="00517A88" w:rsidTr="00DE4B2A">
        <w:trPr>
          <w:trHeight w:val="20"/>
        </w:trPr>
        <w:tc>
          <w:tcPr>
            <w:tcW w:w="10013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jc w:val="center"/>
              <w:rPr>
                <w:sz w:val="19"/>
                <w:szCs w:val="19"/>
              </w:rPr>
            </w:pPr>
            <w:r w:rsidRPr="00517A88">
              <w:rPr>
                <w:b/>
                <w:color w:val="000000"/>
                <w:sz w:val="19"/>
                <w:szCs w:val="19"/>
              </w:rPr>
              <w:t>Перечень информационных справочных систем, профессиональные базы данных</w:t>
            </w:r>
          </w:p>
        </w:tc>
      </w:tr>
      <w:tr w:rsidR="00E94B40" w:rsidRPr="00517A88" w:rsidTr="00DE4B2A">
        <w:trPr>
          <w:trHeight w:val="20"/>
        </w:trPr>
        <w:tc>
          <w:tcPr>
            <w:tcW w:w="7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Default="00E94B40" w:rsidP="00E033F4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23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94B40" w:rsidRPr="00517A88" w:rsidRDefault="00E94B40" w:rsidP="00E033F4">
            <w:pPr>
              <w:rPr>
                <w:sz w:val="19"/>
                <w:szCs w:val="19"/>
              </w:rPr>
            </w:pPr>
            <w:r w:rsidRPr="00517A88">
              <w:rPr>
                <w:color w:val="000000"/>
                <w:sz w:val="19"/>
                <w:szCs w:val="19"/>
              </w:rPr>
              <w:t>Правовая система "Консультант-Плюс", Информационно-образовательная программа "</w:t>
            </w:r>
            <w:proofErr w:type="spellStart"/>
            <w:r w:rsidRPr="00517A88">
              <w:rPr>
                <w:color w:val="000000"/>
                <w:sz w:val="19"/>
                <w:szCs w:val="19"/>
              </w:rPr>
              <w:t>Росметод</w:t>
            </w:r>
            <w:proofErr w:type="spellEnd"/>
            <w:r w:rsidRPr="00517A88">
              <w:rPr>
                <w:color w:val="000000"/>
                <w:sz w:val="19"/>
                <w:szCs w:val="19"/>
              </w:rPr>
              <w:t>", Профессиональные справочные системы "</w:t>
            </w:r>
            <w:proofErr w:type="spellStart"/>
            <w:r w:rsidRPr="00517A88">
              <w:rPr>
                <w:color w:val="000000"/>
                <w:sz w:val="19"/>
                <w:szCs w:val="19"/>
              </w:rPr>
              <w:t>Техэксперт</w:t>
            </w:r>
            <w:proofErr w:type="spellEnd"/>
            <w:r w:rsidRPr="00517A88">
              <w:rPr>
                <w:color w:val="000000"/>
                <w:sz w:val="19"/>
                <w:szCs w:val="19"/>
              </w:rPr>
              <w:t>"</w:t>
            </w:r>
          </w:p>
        </w:tc>
      </w:tr>
    </w:tbl>
    <w:p w:rsidR="00E94B40" w:rsidRDefault="00E94B40" w:rsidP="00931C31">
      <w:pPr>
        <w:widowControl w:val="0"/>
        <w:autoSpaceDE w:val="0"/>
        <w:autoSpaceDN w:val="0"/>
        <w:adjustRightInd w:val="0"/>
        <w:spacing w:line="360" w:lineRule="auto"/>
        <w:ind w:left="360"/>
        <w:rPr>
          <w:rFonts w:ascii="Times New Roman CYR" w:hAnsi="Times New Roman CYR" w:cs="Times New Roman CYR"/>
          <w:b/>
          <w:sz w:val="28"/>
          <w:szCs w:val="28"/>
        </w:rPr>
      </w:pPr>
    </w:p>
    <w:sectPr w:rsidR="00E94B40" w:rsidSect="00FD706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0A1A"/>
    <w:rsid w:val="000D699A"/>
    <w:rsid w:val="00295382"/>
    <w:rsid w:val="002C4F32"/>
    <w:rsid w:val="003704C5"/>
    <w:rsid w:val="00475617"/>
    <w:rsid w:val="004D0A1A"/>
    <w:rsid w:val="0062480A"/>
    <w:rsid w:val="0064140C"/>
    <w:rsid w:val="00787E86"/>
    <w:rsid w:val="00802EEF"/>
    <w:rsid w:val="00857AD6"/>
    <w:rsid w:val="008A3A78"/>
    <w:rsid w:val="00931C31"/>
    <w:rsid w:val="00B1732E"/>
    <w:rsid w:val="00B61413"/>
    <w:rsid w:val="00BB32E4"/>
    <w:rsid w:val="00DE4B2A"/>
    <w:rsid w:val="00E94B40"/>
    <w:rsid w:val="00EF6532"/>
    <w:rsid w:val="00F45BE7"/>
    <w:rsid w:val="00FB31A9"/>
    <w:rsid w:val="00FD706C"/>
    <w:rsid w:val="00FF0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7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313</Words>
  <Characters>1789</Characters>
  <Application>Microsoft Office Word</Application>
  <DocSecurity>0</DocSecurity>
  <Lines>14</Lines>
  <Paragraphs>4</Paragraphs>
  <ScaleCrop>false</ScaleCrop>
  <Company>Гран-91</Company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Инженер</dc:creator>
  <cp:keywords/>
  <dc:description/>
  <cp:lastModifiedBy>Irina</cp:lastModifiedBy>
  <cp:revision>16</cp:revision>
  <dcterms:created xsi:type="dcterms:W3CDTF">2018-03-25T05:45:00Z</dcterms:created>
  <dcterms:modified xsi:type="dcterms:W3CDTF">2022-09-08T11:05:00Z</dcterms:modified>
</cp:coreProperties>
</file>